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仿宋_GB2312" w:hAnsi="仿宋_GB2312" w:eastAsia="仿宋_GB2312"/>
          <w:b/>
          <w:sz w:val="28"/>
          <w:szCs w:val="28"/>
        </w:rPr>
      </w:pPr>
      <w:r>
        <w:rPr>
          <w:rFonts w:hint="eastAsia" w:ascii="仿宋_GB2312" w:hAnsi="仿宋_GB2312" w:eastAsia="仿宋_GB2312"/>
          <w:b/>
          <w:sz w:val="28"/>
          <w:szCs w:val="28"/>
        </w:rPr>
        <w:t>附件1：</w:t>
      </w:r>
    </w:p>
    <w:p>
      <w:pPr>
        <w:spacing w:line="440" w:lineRule="exact"/>
        <w:ind w:firstLine="1956" w:firstLineChars="696"/>
        <w:rPr>
          <w:rFonts w:hint="eastAsia" w:ascii="仿宋_GB2312" w:hAnsi="仿宋_GB2312" w:eastAsia="仿宋_GB2312"/>
          <w:b/>
          <w:sz w:val="28"/>
          <w:szCs w:val="28"/>
        </w:rPr>
      </w:pPr>
      <w:r>
        <w:rPr>
          <w:rFonts w:hint="eastAsia" w:ascii="仿宋_GB2312" w:hAnsi="仿宋_GB2312" w:eastAsia="仿宋_GB2312"/>
          <w:b/>
          <w:sz w:val="28"/>
          <w:szCs w:val="28"/>
        </w:rPr>
        <w:t>吉林农业大学研究生学术年会工作方案</w:t>
      </w:r>
    </w:p>
    <w:p>
      <w:pPr>
        <w:spacing w:line="440" w:lineRule="exact"/>
        <w:ind w:firstLine="686" w:firstLineChars="24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为全面激发研究生的学习动力，调动研究生的学术热情，营造浓厚的学术氛围，特制定本方案。</w:t>
      </w:r>
    </w:p>
    <w:p>
      <w:pPr>
        <w:spacing w:line="440" w:lineRule="exact"/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一、指导思想</w:t>
      </w:r>
    </w:p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通过举办研究生学术年会，搭建师生学术交流平台，提高研究生培养质量，提升学校的科学学术氛围。</w:t>
      </w:r>
    </w:p>
    <w:p>
      <w:pPr>
        <w:spacing w:line="440" w:lineRule="exact"/>
        <w:ind w:firstLine="551" w:firstLineChars="196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二</w:t>
      </w:r>
      <w:r>
        <w:rPr>
          <w:rFonts w:hint="eastAsia" w:ascii="仿宋_GB2312" w:eastAsia="仿宋_GB2312"/>
          <w:b/>
          <w:sz w:val="28"/>
          <w:szCs w:val="28"/>
        </w:rPr>
        <w:t>、主办单位</w:t>
      </w:r>
    </w:p>
    <w:p>
      <w:pPr>
        <w:spacing w:line="440" w:lineRule="exact"/>
        <w:ind w:firstLine="555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吉林农业大学研究生院</w:t>
      </w:r>
      <w:r>
        <w:rPr>
          <w:rFonts w:hint="eastAsia" w:ascii="仿宋_GB2312" w:eastAsia="仿宋_GB2312"/>
          <w:sz w:val="28"/>
          <w:szCs w:val="28"/>
          <w:lang w:eastAsia="zh-CN"/>
        </w:rPr>
        <w:t>、党委研究生工作部</w:t>
      </w:r>
    </w:p>
    <w:p>
      <w:pPr>
        <w:spacing w:line="440" w:lineRule="exact"/>
        <w:ind w:firstLine="555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三</w:t>
      </w:r>
      <w:r>
        <w:rPr>
          <w:rFonts w:hint="eastAsia" w:ascii="仿宋_GB2312" w:eastAsia="仿宋_GB2312"/>
          <w:b/>
          <w:sz w:val="28"/>
          <w:szCs w:val="28"/>
        </w:rPr>
        <w:t>、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承办单位</w:t>
      </w:r>
      <w:r>
        <w:rPr>
          <w:rFonts w:hint="eastAsia" w:ascii="仿宋_GB2312" w:eastAsia="仿宋_GB2312"/>
          <w:b/>
          <w:sz w:val="28"/>
          <w:szCs w:val="28"/>
        </w:rPr>
        <w:t>学院</w:t>
      </w:r>
    </w:p>
    <w:p>
      <w:pPr>
        <w:spacing w:line="440" w:lineRule="exact"/>
        <w:ind w:firstLine="548" w:firstLineChars="196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/>
          <w:sz w:val="28"/>
          <w:szCs w:val="28"/>
        </w:rPr>
        <w:t>各研究生培养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学院</w:t>
      </w:r>
    </w:p>
    <w:p>
      <w:pPr>
        <w:spacing w:line="440" w:lineRule="exact"/>
        <w:ind w:firstLine="551" w:firstLineChars="196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四</w:t>
      </w:r>
      <w:r>
        <w:rPr>
          <w:rFonts w:hint="eastAsia" w:ascii="仿宋_GB2312" w:eastAsia="仿宋_GB2312"/>
          <w:b/>
          <w:sz w:val="28"/>
          <w:szCs w:val="28"/>
        </w:rPr>
        <w:t>、年会时间</w:t>
      </w:r>
    </w:p>
    <w:p>
      <w:pPr>
        <w:spacing w:line="440" w:lineRule="exact"/>
        <w:ind w:firstLine="700" w:firstLineChars="25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即日起至</w:t>
      </w:r>
      <w:r>
        <w:rPr>
          <w:rFonts w:hint="eastAsia" w:ascii="仿宋_GB2312" w:eastAsia="仿宋_GB2312"/>
          <w:sz w:val="28"/>
          <w:szCs w:val="28"/>
        </w:rPr>
        <w:t>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年11月</w:t>
      </w:r>
      <w:r>
        <w:rPr>
          <w:rFonts w:hint="eastAsia" w:ascii="仿宋_GB2312" w:eastAsia="仿宋_GB2312"/>
          <w:sz w:val="28"/>
          <w:szCs w:val="28"/>
          <w:lang w:eastAsia="zh-CN"/>
        </w:rPr>
        <w:t>末</w:t>
      </w:r>
    </w:p>
    <w:p>
      <w:pPr>
        <w:spacing w:line="440" w:lineRule="exact"/>
        <w:ind w:firstLine="551" w:firstLineChars="196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五</w:t>
      </w:r>
      <w:r>
        <w:rPr>
          <w:rFonts w:hint="eastAsia" w:ascii="仿宋_GB2312" w:eastAsia="仿宋_GB2312"/>
          <w:b/>
          <w:sz w:val="28"/>
          <w:szCs w:val="28"/>
        </w:rPr>
        <w:t>、年会参会资格</w:t>
      </w:r>
    </w:p>
    <w:p>
      <w:pPr>
        <w:spacing w:line="440" w:lineRule="exact"/>
        <w:ind w:firstLine="55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在籍研究生（博士、硕士）均有资格参会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  <w:r>
        <w:rPr>
          <w:rFonts w:hint="eastAsia" w:ascii="仿宋_GB2312" w:eastAsia="仿宋_GB2312"/>
          <w:sz w:val="28"/>
          <w:szCs w:val="28"/>
        </w:rPr>
        <w:t>国家奖学金获得者原则上均须参会。</w:t>
      </w:r>
    </w:p>
    <w:p>
      <w:pPr>
        <w:spacing w:line="440" w:lineRule="exact"/>
        <w:ind w:firstLine="555"/>
        <w:rPr>
          <w:rFonts w:hint="eastAsia" w:ascii="仿宋_GB2312" w:eastAsia="仿宋_GB2312"/>
          <w:b/>
          <w:color w:val="000000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color w:val="000000"/>
          <w:sz w:val="28"/>
          <w:szCs w:val="28"/>
          <w:highlight w:val="none"/>
          <w:lang w:eastAsia="zh-CN"/>
        </w:rPr>
        <w:t>六</w:t>
      </w:r>
      <w:r>
        <w:rPr>
          <w:rFonts w:hint="eastAsia" w:ascii="仿宋_GB2312" w:eastAsia="仿宋_GB2312"/>
          <w:b/>
          <w:color w:val="000000"/>
          <w:sz w:val="28"/>
          <w:szCs w:val="28"/>
          <w:highlight w:val="none"/>
        </w:rPr>
        <w:t>、年会流程</w:t>
      </w:r>
    </w:p>
    <w:p>
      <w:pPr>
        <w:spacing w:line="440" w:lineRule="exact"/>
        <w:ind w:firstLine="55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1.各学院根据学科和研究生分布情况，自行组织</w:t>
      </w:r>
      <w:r>
        <w:rPr>
          <w:rFonts w:hint="eastAsia" w:ascii="仿宋_GB2312" w:eastAsia="仿宋_GB2312"/>
          <w:sz w:val="28"/>
          <w:szCs w:val="28"/>
          <w:lang w:eastAsia="zh-CN"/>
        </w:rPr>
        <w:t>初赛</w:t>
      </w:r>
      <w:r>
        <w:rPr>
          <w:rFonts w:hint="eastAsia" w:ascii="仿宋_GB2312" w:eastAsia="仿宋_GB2312"/>
          <w:sz w:val="28"/>
          <w:szCs w:val="28"/>
        </w:rPr>
        <w:t>。决赛由研究生院统一组织。</w:t>
      </w:r>
    </w:p>
    <w:p>
      <w:pPr>
        <w:spacing w:line="440" w:lineRule="exact"/>
        <w:ind w:firstLine="55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  <w:lang w:eastAsia="zh-CN"/>
        </w:rPr>
        <w:t>初赛</w:t>
      </w:r>
      <w:r>
        <w:rPr>
          <w:rFonts w:hint="eastAsia" w:ascii="仿宋_GB2312" w:eastAsia="仿宋_GB2312"/>
          <w:sz w:val="28"/>
          <w:szCs w:val="28"/>
        </w:rPr>
        <w:t>：研究生制作PPT演示文稿，学院组织答辩。</w:t>
      </w:r>
      <w:r>
        <w:rPr>
          <w:rFonts w:hint="eastAsia" w:ascii="仿宋_GB2312" w:eastAsia="仿宋_GB2312"/>
          <w:sz w:val="28"/>
          <w:szCs w:val="28"/>
          <w:lang w:eastAsia="zh-CN"/>
        </w:rPr>
        <w:t>初赛</w:t>
      </w:r>
      <w:r>
        <w:rPr>
          <w:rFonts w:hint="eastAsia" w:ascii="仿宋_GB2312" w:eastAsia="仿宋_GB2312"/>
          <w:sz w:val="28"/>
          <w:szCs w:val="28"/>
        </w:rPr>
        <w:t>一等奖获得者参加学校决赛。</w:t>
      </w:r>
    </w:p>
    <w:p>
      <w:pPr>
        <w:spacing w:line="440" w:lineRule="exact"/>
        <w:ind w:firstLine="555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4.决赛：由研究生院统一组织。研究生制作PPT演示文稿，学校组织答辩。</w:t>
      </w:r>
    </w:p>
    <w:p>
      <w:pPr>
        <w:spacing w:line="440" w:lineRule="exact"/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七</w:t>
      </w:r>
      <w:r>
        <w:rPr>
          <w:rFonts w:hint="eastAsia" w:ascii="仿宋_GB2312" w:eastAsia="仿宋_GB2312"/>
          <w:b/>
          <w:sz w:val="28"/>
          <w:szCs w:val="28"/>
        </w:rPr>
        <w:t>、奖项设置：</w:t>
      </w:r>
    </w:p>
    <w:p>
      <w:pPr>
        <w:spacing w:line="440" w:lineRule="exact"/>
        <w:ind w:firstLine="55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各学院</w:t>
      </w:r>
      <w:r>
        <w:rPr>
          <w:rFonts w:hint="eastAsia" w:ascii="仿宋_GB2312" w:eastAsia="仿宋_GB2312"/>
          <w:sz w:val="28"/>
          <w:szCs w:val="28"/>
          <w:lang w:eastAsia="zh-CN"/>
        </w:rPr>
        <w:t>初赛</w:t>
      </w:r>
      <w:r>
        <w:rPr>
          <w:rFonts w:hint="eastAsia" w:ascii="仿宋_GB2312" w:eastAsia="仿宋_GB2312"/>
          <w:sz w:val="28"/>
          <w:szCs w:val="28"/>
        </w:rPr>
        <w:t>设一等奖2名、二等奖4名、三等奖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名和优秀奖若干。获奖名单报研究生院，证书由各学院颁发，奖品由研究生院统一发放。</w:t>
      </w:r>
    </w:p>
    <w:p>
      <w:pPr>
        <w:spacing w:line="440" w:lineRule="exact"/>
        <w:ind w:firstLine="555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决赛分按照学科门类分组别进行，具体通知后续下发。</w:t>
      </w:r>
    </w:p>
    <w:p>
      <w:pPr>
        <w:spacing w:line="440" w:lineRule="exact"/>
        <w:ind w:firstLine="551" w:firstLineChars="196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八</w:t>
      </w:r>
      <w:r>
        <w:rPr>
          <w:rFonts w:hint="eastAsia" w:ascii="仿宋_GB2312" w:eastAsia="仿宋_GB2312"/>
          <w:b/>
          <w:sz w:val="28"/>
          <w:szCs w:val="28"/>
        </w:rPr>
        <w:t>、组织保障</w:t>
      </w:r>
    </w:p>
    <w:p>
      <w:pPr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各参加学院需设立研究生学术年会工作领导小组，由主管研究生工作院长、研究生导师、科研研究生秘书和研究生代表组成，负责年会的筹备和组织工作。</w:t>
      </w:r>
    </w:p>
    <w:p>
      <w:pPr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研究生院拨给每个承办学院一定额度</w:t>
      </w:r>
      <w:r>
        <w:rPr>
          <w:rFonts w:hint="eastAsia" w:ascii="仿宋_GB2312" w:eastAsia="仿宋_GB2312"/>
          <w:sz w:val="28"/>
          <w:szCs w:val="28"/>
          <w:lang w:eastAsia="zh-CN"/>
        </w:rPr>
        <w:t>活动经费。</w:t>
      </w:r>
    </w:p>
    <w:p>
      <w:pPr>
        <w:spacing w:line="440" w:lineRule="exact"/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九</w:t>
      </w:r>
      <w:r>
        <w:rPr>
          <w:rFonts w:hint="eastAsia" w:ascii="仿宋_GB2312" w:eastAsia="仿宋_GB2312"/>
          <w:b/>
          <w:sz w:val="28"/>
          <w:szCs w:val="28"/>
        </w:rPr>
        <w:t>、其他</w:t>
      </w:r>
    </w:p>
    <w:p>
      <w:pPr>
        <w:spacing w:line="440" w:lineRule="exact"/>
        <w:ind w:firstLine="55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1.研究生在学术年会上所做报告，根据学术活动考核要求可核算学分。</w:t>
      </w:r>
    </w:p>
    <w:p>
      <w:pPr>
        <w:spacing w:line="440" w:lineRule="exact"/>
        <w:ind w:firstLine="548" w:firstLineChars="196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2.研究生在学术年会获得的奖励，将作为研究生奖学金评定和评优选先的评选参考。</w:t>
      </w:r>
    </w:p>
    <w:p>
      <w:pPr>
        <w:spacing w:line="440" w:lineRule="exact"/>
        <w:ind w:firstLine="548" w:firstLineChars="196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3.各学院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须做好年会素材的积累工作（包括图片资料、音像资料等）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的电子版和纸质版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号之前报送至研究生院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207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室。</w:t>
      </w:r>
    </w:p>
    <w:p>
      <w:pPr>
        <w:spacing w:line="44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联系人：武晶   联系电话：0431-8453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3305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）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A4D4B"/>
    <w:rsid w:val="210B7E48"/>
    <w:rsid w:val="633A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2020-10-23T07:40:00Z</dcterms:created>
  <dc:creator>z</dc:creator>
  <cp:lastModifiedBy>Administrator</cp:lastModifiedBy>
  <dcterms:modified xsi:type="dcterms:W3CDTF">2020-10-23T09:38:02Z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